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8F6C4E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742874">
        <w:rPr>
          <w:rFonts w:hint="eastAsia"/>
          <w:b/>
          <w:noProof/>
          <w:sz w:val="24"/>
          <w:lang w:eastAsia="zh-CN"/>
        </w:rPr>
        <w:t>51408</w:t>
      </w:r>
    </w:p>
    <w:p w14:paraId="5E69E9F8" w14:textId="10F7DD85" w:rsidR="0029268D" w:rsidRDefault="006B029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742874">
        <w:rPr>
          <w:rFonts w:hint="eastAsia"/>
          <w:b/>
          <w:noProof/>
          <w:sz w:val="24"/>
          <w:lang w:eastAsia="zh-CN"/>
        </w:rPr>
        <w:t>51101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CBCA2" w:rsidR="001E41F3" w:rsidRPr="00410371" w:rsidRDefault="00BA40E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232F55" w:rsidR="001E41F3" w:rsidRPr="00410371" w:rsidRDefault="007B1279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4D53B4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AC14B7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84256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0A41D" w:rsidR="001E41F3" w:rsidRDefault="009A6837" w:rsidP="00171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1712D1">
              <w:rPr>
                <w:lang w:eastAsia="zh-CN"/>
              </w:rPr>
              <w:t>U</w:t>
            </w:r>
            <w:r w:rsidR="001712D1">
              <w:rPr>
                <w:rFonts w:hint="eastAsia"/>
                <w:lang w:eastAsia="zh-CN"/>
              </w:rPr>
              <w:t>pdate the procedure of SCAI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4A07" w:rsidR="001E41F3" w:rsidRPr="00673EFE" w:rsidRDefault="00A9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12"/>
            <w:bookmarkStart w:id="2" w:name="OLE_LINK113"/>
            <w:r>
              <w:rPr>
                <w:rFonts w:cs="Arial" w:hint="eastAsia"/>
                <w:color w:val="002060"/>
                <w:lang w:eastAsia="zh-CN"/>
              </w:rPr>
              <w:t>5GSAT_Ph3_App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4D53B4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AC14B7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1DE51696" w:rsidR="009B6210" w:rsidRPr="00AC14B7" w:rsidRDefault="001712D1" w:rsidP="009B621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a note to explain how the VAL UE </w:t>
            </w:r>
            <w:r>
              <w:rPr>
                <w:rFonts w:ascii="Times New Roman" w:hAnsi="Times New Roman"/>
                <w:noProof/>
                <w:lang w:eastAsia="zh-CN"/>
              </w:rPr>
              <w:t>benefit</w:t>
            </w:r>
            <w:r w:rsidR="007A79BC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7A79BC">
              <w:rPr>
                <w:rFonts w:ascii="Times New Roman" w:hAnsi="Times New Roman" w:hint="eastAsia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SCAI info provisioning from the application enabled layer. </w:t>
            </w:r>
          </w:p>
          <w:p w14:paraId="708AA7DE" w14:textId="2F2E800D" w:rsidR="00AC14B7" w:rsidRPr="007A79BC" w:rsidRDefault="007A79BC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nd correct the number of NOTE in clause 21.3.2.3.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33ACE" w14:textId="23F99CD3" w:rsidR="007A79BC" w:rsidRDefault="007A79BC" w:rsidP="007A79B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 a NOTE in clause 21.2.2.1</w:t>
            </w:r>
          </w:p>
          <w:p w14:paraId="31C656EC" w14:textId="7D02C12D" w:rsidR="00F97A29" w:rsidRPr="00F97A29" w:rsidRDefault="00A92EB7" w:rsidP="007A79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Correct the number of NOTE in clause 21.3.2.3.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2D017" w:rsidR="001E41F3" w:rsidRPr="00C34AB3" w:rsidRDefault="00842562" w:rsidP="0084256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 specific will not have a good quality.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585B0" w:rsidR="001E41F3" w:rsidRDefault="00842562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21.3.2.3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C436B1" w14:textId="647E644E" w:rsidR="005A3574" w:rsidRPr="007B1279" w:rsidRDefault="00345925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B8A21" w14:textId="77777777" w:rsidR="00842562" w:rsidRPr="00681A95" w:rsidRDefault="00842562" w:rsidP="00842562">
      <w:pPr>
        <w:pStyle w:val="4"/>
        <w:rPr>
          <w:lang w:eastAsia="zh-CN"/>
        </w:rPr>
      </w:pPr>
      <w:bookmarkStart w:id="4" w:name="_Toc188444802"/>
      <w:bookmarkStart w:id="5" w:name="_Toc188451200"/>
      <w:bookmarkStart w:id="6" w:name="OLE_LINK301"/>
      <w:bookmarkStart w:id="7" w:name="OLE_LINK302"/>
      <w:bookmarkStart w:id="8" w:name="OLE_LINK345"/>
      <w:bookmarkStart w:id="9" w:name="OLE_LINK433"/>
      <w:r>
        <w:rPr>
          <w:lang w:eastAsia="zh-CN"/>
        </w:rPr>
        <w:t>21</w:t>
      </w:r>
      <w:r>
        <w:t>.</w:t>
      </w:r>
      <w:r>
        <w:rPr>
          <w:lang w:eastAsia="zh-CN"/>
        </w:rPr>
        <w:t>3.</w:t>
      </w:r>
      <w:r>
        <w:rPr>
          <w:rFonts w:hint="eastAsia"/>
          <w:lang w:eastAsia="zh-CN"/>
        </w:rPr>
        <w:t>2.3</w:t>
      </w:r>
      <w:r w:rsidRPr="00613FA7">
        <w:rPr>
          <w:rFonts w:eastAsia="Malgun Gothic"/>
        </w:rPr>
        <w:tab/>
      </w:r>
      <w:bookmarkStart w:id="10" w:name="OLE_LINK871"/>
      <w:bookmarkStart w:id="11" w:name="OLE_LINK872"/>
      <w:bookmarkStart w:id="12" w:name="OLE_LINK796"/>
      <w:bookmarkStart w:id="13" w:name="OLE_LINK797"/>
      <w:r w:rsidRPr="009E3A3F">
        <w:rPr>
          <w:rFonts w:hint="eastAsia"/>
        </w:rPr>
        <w:t>NRM s</w:t>
      </w:r>
      <w:r w:rsidRPr="009E3A3F">
        <w:t>erver</w:t>
      </w:r>
      <w:r w:rsidRPr="009E3A3F">
        <w:rPr>
          <w:rFonts w:hint="eastAsia"/>
        </w:rPr>
        <w:t xml:space="preserve"> </w:t>
      </w:r>
      <w:bookmarkStart w:id="14" w:name="OLE_LINK804"/>
      <w:bookmarkStart w:id="15" w:name="OLE_LINK805"/>
      <w:bookmarkStart w:id="16" w:name="OLE_LINK806"/>
      <w:bookmarkStart w:id="17" w:name="OLE_LINK807"/>
      <w:bookmarkStart w:id="18" w:name="OLE_LINK808"/>
      <w:r w:rsidRPr="009E3A3F">
        <w:rPr>
          <w:rFonts w:hint="eastAsia"/>
        </w:rPr>
        <w:t xml:space="preserve">provisioning </w:t>
      </w:r>
      <w:r w:rsidRPr="009E3A3F">
        <w:t xml:space="preserve">the S&amp;F </w:t>
      </w:r>
      <w:r w:rsidRPr="009E3A3F">
        <w:rPr>
          <w:rFonts w:hint="eastAsia"/>
        </w:rPr>
        <w:t>configuratio</w:t>
      </w:r>
      <w:bookmarkEnd w:id="14"/>
      <w:bookmarkEnd w:id="15"/>
      <w:r w:rsidRPr="009E3A3F">
        <w:rPr>
          <w:rFonts w:hint="eastAsia"/>
        </w:rPr>
        <w:t>n</w:t>
      </w:r>
      <w:bookmarkEnd w:id="10"/>
      <w:bookmarkEnd w:id="11"/>
      <w:bookmarkEnd w:id="16"/>
      <w:bookmarkEnd w:id="17"/>
      <w:bookmarkEnd w:id="18"/>
      <w:r w:rsidRPr="009E3A3F">
        <w:t xml:space="preserve"> procedure</w:t>
      </w:r>
      <w:bookmarkEnd w:id="4"/>
      <w:bookmarkEnd w:id="5"/>
      <w:bookmarkEnd w:id="12"/>
      <w:bookmarkEnd w:id="13"/>
    </w:p>
    <w:p w14:paraId="061ED674" w14:textId="77777777" w:rsidR="00842562" w:rsidRDefault="00842562" w:rsidP="00842562">
      <w:pPr>
        <w:rPr>
          <w:lang w:eastAsia="zh-CN"/>
        </w:rPr>
      </w:pPr>
      <w:bookmarkStart w:id="19" w:name="OLE_LINK719"/>
      <w:bookmarkStart w:id="20" w:name="OLE_LINK720"/>
      <w:bookmarkEnd w:id="6"/>
      <w:bookmarkEnd w:id="7"/>
      <w:bookmarkEnd w:id="8"/>
      <w:bookmarkEnd w:id="9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</w:t>
      </w:r>
      <w:r>
        <w:rPr>
          <w:rFonts w:eastAsia="宋体" w:hint="eastAsia"/>
          <w:lang w:eastAsia="zh-CN"/>
        </w:rPr>
        <w:t>21</w:t>
      </w:r>
      <w:r>
        <w:rPr>
          <w:rFonts w:eastAsia="宋体"/>
          <w:lang w:eastAsia="zh-CN"/>
        </w:rPr>
        <w:t>.3.</w:t>
      </w:r>
      <w:r>
        <w:rPr>
          <w:rFonts w:eastAsia="宋体" w:hint="eastAsia"/>
          <w:lang w:eastAsia="zh-CN"/>
        </w:rPr>
        <w:t>2.3</w:t>
      </w:r>
      <w:r w:rsidRPr="0072792B">
        <w:rPr>
          <w:rFonts w:eastAsia="宋体"/>
          <w:lang w:eastAsia="zh-CN"/>
        </w:rPr>
        <w:t>-1</w:t>
      </w:r>
      <w:r>
        <w:rPr>
          <w:rFonts w:eastAsia="宋体" w:hint="eastAsia"/>
          <w:lang w:eastAsia="zh-CN"/>
        </w:rPr>
        <w:t xml:space="preserve"> shows how the </w:t>
      </w:r>
      <w:r>
        <w:rPr>
          <w:lang w:eastAsia="zh-CN"/>
        </w:rPr>
        <w:t>NRM</w:t>
      </w:r>
      <w:r>
        <w:rPr>
          <w:rFonts w:eastAsia="Malgun Gothic"/>
        </w:rPr>
        <w:t xml:space="preserve"> Server </w:t>
      </w:r>
      <w:r w:rsidRPr="00F64500">
        <w:rPr>
          <w:rFonts w:eastAsia="Malgun Gothic"/>
        </w:rPr>
        <w:t xml:space="preserve">provides the S&amp;F configuration </w:t>
      </w:r>
      <w:r>
        <w:rPr>
          <w:rFonts w:eastAsia="Malgun Gothic"/>
        </w:rPr>
        <w:t xml:space="preserve">to the </w:t>
      </w:r>
      <w:r>
        <w:rPr>
          <w:rFonts w:hint="eastAsia"/>
          <w:lang w:eastAsia="zh-CN"/>
        </w:rPr>
        <w:t xml:space="preserve">NRM Client based on the service request from VAL server and the VAL UE reported satellite information. </w:t>
      </w:r>
    </w:p>
    <w:p w14:paraId="6815D809" w14:textId="77777777" w:rsidR="00842562" w:rsidRDefault="00842562" w:rsidP="00842562">
      <w:pPr>
        <w:rPr>
          <w:lang w:eastAsia="zh-CN"/>
        </w:rPr>
      </w:pPr>
      <w:bookmarkStart w:id="21" w:name="OLE_LINK338"/>
      <w:r>
        <w:rPr>
          <w:rFonts w:hint="eastAsia"/>
          <w:lang w:eastAsia="zh-CN"/>
        </w:rPr>
        <w:t>This procedure also applies when the NRM s</w:t>
      </w:r>
      <w:r>
        <w:rPr>
          <w:rFonts w:eastAsia="Malgun Gothic"/>
        </w:rPr>
        <w:t>erver</w:t>
      </w:r>
      <w:r>
        <w:rPr>
          <w:rFonts w:hint="eastAsia"/>
          <w:lang w:eastAsia="zh-CN"/>
        </w:rPr>
        <w:t xml:space="preserve"> provides the updated </w:t>
      </w:r>
      <w:r>
        <w:rPr>
          <w:rFonts w:eastAsia="Malgun Gothic"/>
        </w:rPr>
        <w:t xml:space="preserve">S&amp;F </w:t>
      </w:r>
      <w:r w:rsidRPr="004C0E59">
        <w:rPr>
          <w:rFonts w:hint="eastAsia"/>
          <w:lang w:eastAsia="zh-CN"/>
        </w:rPr>
        <w:t>configuration</w:t>
      </w:r>
      <w:r>
        <w:rPr>
          <w:rFonts w:hint="eastAsia"/>
          <w:lang w:eastAsia="zh-CN"/>
        </w:rPr>
        <w:t xml:space="preserve"> to the NRM client</w:t>
      </w:r>
      <w:r w:rsidRPr="000A1B31">
        <w:rPr>
          <w:rFonts w:hint="eastAsia"/>
          <w:lang w:eastAsia="zh-CN"/>
        </w:rPr>
        <w:t>.</w:t>
      </w:r>
    </w:p>
    <w:bookmarkEnd w:id="19"/>
    <w:bookmarkEnd w:id="20"/>
    <w:bookmarkEnd w:id="21"/>
    <w:p w14:paraId="290DBE71" w14:textId="77777777" w:rsidR="00842562" w:rsidRDefault="00842562" w:rsidP="00842562">
      <w:r>
        <w:t>Pre-condition:</w:t>
      </w:r>
    </w:p>
    <w:p w14:paraId="0F4FC17B" w14:textId="77777777" w:rsidR="00842562" w:rsidRPr="00E15EE7" w:rsidRDefault="00842562" w:rsidP="0084256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NRM</w:t>
      </w:r>
      <w:r w:rsidRPr="00065B41">
        <w:rPr>
          <w:rFonts w:hint="eastAsia"/>
          <w:lang w:eastAsia="zh-CN"/>
        </w:rPr>
        <w:t xml:space="preserve"> client</w:t>
      </w:r>
      <w:r>
        <w:rPr>
          <w:rFonts w:hint="eastAsia"/>
          <w:lang w:eastAsia="zh-CN"/>
        </w:rPr>
        <w:t xml:space="preserve"> and the NRM server are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ground</w:t>
      </w:r>
      <w:r>
        <w:t xml:space="preserve">. </w:t>
      </w:r>
    </w:p>
    <w:p w14:paraId="01BE49A7" w14:textId="77777777" w:rsidR="00842562" w:rsidRDefault="00842562" w:rsidP="0084256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PGW-U in 3GPP CN is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satellite</w:t>
      </w:r>
      <w:r>
        <w:t xml:space="preserve">. </w:t>
      </w:r>
    </w:p>
    <w:p w14:paraId="7C1C4775" w14:textId="77777777" w:rsidR="00842562" w:rsidRDefault="00842562" w:rsidP="0084256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NRM Client has reported the UE satellite information to the NRM server </w:t>
      </w:r>
      <w:bookmarkStart w:id="22" w:name="OLE_LINK618"/>
      <w:r>
        <w:rPr>
          <w:rFonts w:hint="eastAsia"/>
          <w:lang w:eastAsia="zh-CN"/>
        </w:rPr>
        <w:t xml:space="preserve">as described in clause </w:t>
      </w:r>
      <w:bookmarkStart w:id="23" w:name="OLE_LINK315"/>
      <w:bookmarkStart w:id="24" w:name="OLE_LINK316"/>
      <w:bookmarkStart w:id="25" w:name="OLE_LINK317"/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.2.2</w:t>
      </w:r>
      <w:bookmarkEnd w:id="22"/>
      <w:bookmarkEnd w:id="23"/>
      <w:bookmarkEnd w:id="24"/>
      <w:bookmarkEnd w:id="25"/>
      <w:r>
        <w:rPr>
          <w:rFonts w:hint="eastAsia"/>
          <w:lang w:eastAsia="zh-CN"/>
        </w:rPr>
        <w:t>.</w:t>
      </w:r>
    </w:p>
    <w:bookmarkStart w:id="26" w:name="OLE_LINK721"/>
    <w:bookmarkStart w:id="27" w:name="OLE_LINK724"/>
    <w:p w14:paraId="63EE51C2" w14:textId="77777777" w:rsidR="00842562" w:rsidRPr="008F1440" w:rsidRDefault="00842562" w:rsidP="00842562">
      <w:pPr>
        <w:pStyle w:val="TH"/>
        <w:rPr>
          <w:lang w:eastAsia="zh-CN"/>
        </w:rPr>
      </w:pPr>
      <w:r>
        <w:object w:dxaOrig="8190" w:dyaOrig="6916" w14:anchorId="70168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pt;height:4in" o:ole="">
            <v:imagedata r:id="rId14" o:title=""/>
          </v:shape>
          <o:OLEObject Type="Embed" ProgID="Visio.Drawing.15" ShapeID="_x0000_i1025" DrawAspect="Content" ObjectID="_1805803951" r:id="rId15"/>
        </w:object>
      </w:r>
      <w:bookmarkEnd w:id="26"/>
      <w:bookmarkEnd w:id="27"/>
    </w:p>
    <w:p w14:paraId="48C372CA" w14:textId="77777777" w:rsidR="00842562" w:rsidRPr="007B6FBE" w:rsidRDefault="00842562" w:rsidP="00842562">
      <w:pPr>
        <w:pStyle w:val="TH"/>
        <w:rPr>
          <w:lang w:eastAsia="zh-CN"/>
        </w:rPr>
      </w:pPr>
      <w:bookmarkStart w:id="28" w:name="OLE_LINK305"/>
      <w:bookmarkStart w:id="29" w:name="OLE_LINK306"/>
      <w:r w:rsidRPr="00330AC5">
        <w:rPr>
          <w:rFonts w:eastAsia="Malgun Gothic"/>
        </w:rPr>
        <w:t xml:space="preserve">Figure </w:t>
      </w:r>
      <w:r>
        <w:rPr>
          <w:rFonts w:hint="eastAsia"/>
          <w:lang w:eastAsia="zh-CN"/>
        </w:rPr>
        <w:t>21</w:t>
      </w:r>
      <w:r>
        <w:rPr>
          <w:rFonts w:eastAsia="Malgun Gothic"/>
        </w:rPr>
        <w:t>.3.</w:t>
      </w:r>
      <w:r>
        <w:rPr>
          <w:rFonts w:hint="eastAsia"/>
          <w:lang w:eastAsia="zh-CN"/>
        </w:rPr>
        <w:t>2.3</w:t>
      </w:r>
      <w:r>
        <w:rPr>
          <w:rFonts w:eastAsia="Malgun Gothic"/>
        </w:rPr>
        <w:t>-</w:t>
      </w:r>
      <w:r w:rsidRPr="00330AC5">
        <w:rPr>
          <w:rFonts w:eastAsia="Malgun Gothic"/>
        </w:rPr>
        <w:t>1</w:t>
      </w:r>
      <w:bookmarkEnd w:id="28"/>
      <w:bookmarkEnd w:id="29"/>
      <w:r w:rsidRPr="00330AC5">
        <w:rPr>
          <w:rFonts w:eastAsia="Malgun Gothic"/>
        </w:rPr>
        <w:t xml:space="preserve">: </w:t>
      </w:r>
      <w:bookmarkStart w:id="30" w:name="OLE_LINK309"/>
      <w:bookmarkStart w:id="31" w:name="OLE_LINK310"/>
      <w:r>
        <w:rPr>
          <w:lang w:eastAsia="zh-CN"/>
        </w:rPr>
        <w:t>NRM</w:t>
      </w:r>
      <w:r>
        <w:rPr>
          <w:rFonts w:eastAsia="Malgun Gothic"/>
        </w:rPr>
        <w:t xml:space="preserve"> Server </w:t>
      </w:r>
      <w:r w:rsidRPr="00F64500">
        <w:rPr>
          <w:rFonts w:eastAsia="Malgun Gothic"/>
        </w:rPr>
        <w:t>provid</w:t>
      </w:r>
      <w:r>
        <w:rPr>
          <w:rFonts w:hint="eastAsia"/>
          <w:lang w:eastAsia="zh-CN"/>
        </w:rPr>
        <w:t>ing</w:t>
      </w:r>
      <w:r w:rsidRPr="00F64500">
        <w:rPr>
          <w:rFonts w:eastAsia="Malgun Gothic"/>
        </w:rPr>
        <w:t xml:space="preserve"> the S&amp;F </w:t>
      </w:r>
      <w:bookmarkStart w:id="32" w:name="OLE_LINK811"/>
      <w:bookmarkStart w:id="33" w:name="OLE_LINK812"/>
      <w:r w:rsidRPr="00F64500">
        <w:rPr>
          <w:rFonts w:eastAsia="Malgun Gothic"/>
        </w:rPr>
        <w:t>configuration</w:t>
      </w:r>
      <w:bookmarkEnd w:id="32"/>
      <w:bookmarkEnd w:id="33"/>
      <w:r w:rsidRPr="00F64500">
        <w:rPr>
          <w:rFonts w:eastAsia="Malgun Gothic"/>
        </w:rPr>
        <w:t xml:space="preserve"> </w:t>
      </w:r>
      <w:r>
        <w:rPr>
          <w:rFonts w:eastAsia="Malgun Gothic"/>
        </w:rPr>
        <w:t xml:space="preserve">to the </w:t>
      </w:r>
      <w:r>
        <w:rPr>
          <w:rFonts w:hint="eastAsia"/>
          <w:lang w:eastAsia="zh-CN"/>
        </w:rPr>
        <w:t>NRM Client</w:t>
      </w:r>
      <w:bookmarkEnd w:id="30"/>
      <w:bookmarkEnd w:id="31"/>
      <w:r>
        <w:rPr>
          <w:rFonts w:eastAsia="Malgun Gothic"/>
        </w:rPr>
        <w:t xml:space="preserve"> procedure</w:t>
      </w:r>
    </w:p>
    <w:p w14:paraId="0D179E21" w14:textId="77777777" w:rsidR="00842562" w:rsidRDefault="00842562" w:rsidP="00842562">
      <w:pPr>
        <w:ind w:left="568" w:hanging="284"/>
        <w:rPr>
          <w:lang w:eastAsia="zh-CN"/>
        </w:rPr>
      </w:pPr>
      <w:bookmarkStart w:id="34" w:name="OLE_LINK727"/>
      <w:bookmarkStart w:id="35" w:name="OLE_LINK728"/>
      <w:r>
        <w:rPr>
          <w:rFonts w:hint="eastAsia"/>
          <w:lang w:eastAsia="zh-CN"/>
        </w:rPr>
        <w:t>1</w:t>
      </w:r>
      <w:r w:rsidRPr="00ED2FBC">
        <w:t>.</w:t>
      </w:r>
      <w:r w:rsidRPr="00ED2FBC">
        <w:tab/>
      </w:r>
      <w:r>
        <w:t xml:space="preserve">The </w:t>
      </w:r>
      <w:r>
        <w:rPr>
          <w:rFonts w:hint="eastAsia"/>
          <w:lang w:eastAsia="zh-CN"/>
        </w:rPr>
        <w:t>NRM</w:t>
      </w:r>
      <w:r>
        <w:t xml:space="preserve"> server</w:t>
      </w:r>
      <w:r w:rsidRPr="002803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takes</w:t>
      </w:r>
      <w:r w:rsidRPr="00B45FD5">
        <w:rPr>
          <w:rFonts w:hint="eastAsia"/>
          <w:lang w:eastAsia="zh-CN"/>
        </w:rPr>
        <w:t xml:space="preserve"> advantage of</w:t>
      </w:r>
      <w:r w:rsidRPr="001E206F">
        <w:t xml:space="preserve"> the </w:t>
      </w:r>
      <w:r w:rsidRPr="00B45FD5">
        <w:rPr>
          <w:rFonts w:hint="eastAsia"/>
          <w:lang w:eastAsia="zh-CN"/>
        </w:rPr>
        <w:t xml:space="preserve">service </w:t>
      </w:r>
      <w:r w:rsidRPr="001E206F">
        <w:t>request</w:t>
      </w:r>
      <w:r>
        <w:rPr>
          <w:rFonts w:hint="eastAsia"/>
          <w:lang w:eastAsia="zh-CN"/>
        </w:rPr>
        <w:t xml:space="preserve"> </w:t>
      </w:r>
      <w:r w:rsidRPr="001E206F">
        <w:t>initiated by the</w:t>
      </w:r>
      <w:r w:rsidRPr="00B45FD5">
        <w:rPr>
          <w:rFonts w:hint="eastAsia"/>
          <w:lang w:eastAsia="zh-CN"/>
        </w:rPr>
        <w:t xml:space="preserve"> VAL server</w:t>
      </w:r>
      <w:r>
        <w:rPr>
          <w:rFonts w:hint="eastAsia"/>
          <w:lang w:eastAsia="zh-CN"/>
        </w:rPr>
        <w:t xml:space="preserve">, the reported UE satellite </w:t>
      </w:r>
      <w:r>
        <w:rPr>
          <w:lang w:eastAsia="zh-CN"/>
        </w:rPr>
        <w:t>information (e.g</w:t>
      </w:r>
      <w:r>
        <w:rPr>
          <w:rFonts w:hint="eastAsia"/>
          <w:lang w:eastAsia="zh-CN"/>
        </w:rPr>
        <w:t xml:space="preserve">. serving satellite ID, the </w:t>
      </w:r>
      <w:r w:rsidRPr="00B45FD5">
        <w:rPr>
          <w:rFonts w:hint="eastAsia"/>
          <w:lang w:eastAsia="zh-CN"/>
        </w:rPr>
        <w:t xml:space="preserve">maximum </w:t>
      </w:r>
      <w:r>
        <w:t>data storage quota</w:t>
      </w:r>
      <w:r>
        <w:rPr>
          <w:rFonts w:hint="eastAsia"/>
          <w:lang w:eastAsia="zh-CN"/>
        </w:rPr>
        <w:t xml:space="preserve"> per UE) as described in </w:t>
      </w:r>
      <w:r>
        <w:rPr>
          <w:lang w:eastAsia="zh-CN"/>
        </w:rPr>
        <w:t>clause </w:t>
      </w:r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.2.2 and its pre-configuration, etc. to determine</w:t>
      </w:r>
      <w:r w:rsidRPr="00B45FD5">
        <w:rPr>
          <w:rFonts w:hint="eastAsia"/>
          <w:lang w:eastAsia="zh-CN"/>
        </w:rPr>
        <w:t xml:space="preserve"> the</w:t>
      </w:r>
      <w:r w:rsidRPr="001E206F">
        <w:t xml:space="preserve"> on-board </w:t>
      </w:r>
      <w:r w:rsidRPr="00B45FD5">
        <w:rPr>
          <w:rFonts w:hint="eastAsia"/>
          <w:lang w:eastAsia="zh-CN"/>
        </w:rPr>
        <w:t xml:space="preserve">S&amp;F </w:t>
      </w:r>
      <w:bookmarkStart w:id="36" w:name="OLE_LINK329"/>
      <w:bookmarkStart w:id="37" w:name="OLE_LINK330"/>
      <w:r w:rsidRPr="001E206F">
        <w:t>parameters</w:t>
      </w:r>
      <w:r>
        <w:rPr>
          <w:rFonts w:hint="eastAsia"/>
          <w:lang w:eastAsia="zh-CN"/>
        </w:rPr>
        <w:t xml:space="preserve"> </w:t>
      </w:r>
      <w:bookmarkEnd w:id="36"/>
      <w:bookmarkEnd w:id="37"/>
      <w:r>
        <w:rPr>
          <w:rFonts w:hint="eastAsia"/>
          <w:lang w:eastAsia="zh-CN"/>
        </w:rPr>
        <w:t xml:space="preserve">for the application layer </w:t>
      </w:r>
      <w:r w:rsidRPr="00B45FD5">
        <w:rPr>
          <w:rFonts w:hint="eastAsia"/>
          <w:lang w:eastAsia="zh-CN"/>
        </w:rPr>
        <w:t>(e.g.,</w:t>
      </w:r>
      <w:bookmarkStart w:id="38" w:name="OLE_LINK441"/>
      <w:bookmarkStart w:id="39" w:name="OLE_LINK442"/>
      <w:r w:rsidRPr="00B45FD5">
        <w:rPr>
          <w:rFonts w:hint="eastAsia"/>
          <w:lang w:eastAsia="zh-CN"/>
        </w:rPr>
        <w:t xml:space="preserve"> maximum </w:t>
      </w:r>
      <w:r>
        <w:t>S&amp;F data storage quota</w:t>
      </w:r>
      <w:bookmarkEnd w:id="38"/>
      <w:bookmarkEnd w:id="39"/>
      <w:r w:rsidRPr="00AE2D9D">
        <w:rPr>
          <w:rFonts w:hint="eastAsia"/>
          <w:lang w:eastAsia="zh-CN"/>
        </w:rPr>
        <w:t xml:space="preserve"> per UE/</w:t>
      </w:r>
      <w:r>
        <w:rPr>
          <w:rFonts w:hint="eastAsia"/>
          <w:lang w:eastAsia="zh-CN"/>
        </w:rPr>
        <w:t>service</w:t>
      </w:r>
      <w:r w:rsidRPr="00B45FD5">
        <w:rPr>
          <w:rFonts w:hint="eastAsia"/>
          <w:lang w:eastAsia="zh-CN"/>
        </w:rPr>
        <w:t>,</w:t>
      </w:r>
      <w:bookmarkStart w:id="40" w:name="OLE_LINK443"/>
      <w:r w:rsidRPr="00B45FD5">
        <w:rPr>
          <w:rFonts w:hint="eastAsia"/>
          <w:lang w:eastAsia="zh-CN"/>
        </w:rPr>
        <w:t xml:space="preserve"> </w:t>
      </w:r>
      <w:bookmarkStart w:id="41" w:name="OLE_LINK625"/>
      <w:bookmarkStart w:id="42" w:name="OLE_LINK626"/>
      <w:bookmarkStart w:id="43" w:name="OLE_LINK431"/>
      <w:bookmarkStart w:id="44" w:name="OLE_LINK432"/>
      <w:r w:rsidRPr="008F5A2C">
        <w:rPr>
          <w:rFonts w:hint="eastAsia"/>
          <w:lang w:eastAsia="zh-CN"/>
        </w:rPr>
        <w:t>maximum</w:t>
      </w:r>
      <w:r w:rsidRPr="00FB696C">
        <w:rPr>
          <w:lang w:eastAsia="zh-CN"/>
        </w:rPr>
        <w:t xml:space="preserve"> S&amp;F data retention</w:t>
      </w:r>
      <w:bookmarkEnd w:id="41"/>
      <w:bookmarkEnd w:id="42"/>
      <w:r>
        <w:rPr>
          <w:rFonts w:hint="eastAsia"/>
          <w:lang w:eastAsia="zh-CN"/>
        </w:rPr>
        <w:t xml:space="preserve"> per UE/service</w:t>
      </w:r>
      <w:bookmarkEnd w:id="43"/>
      <w:bookmarkEnd w:id="44"/>
      <w:r>
        <w:rPr>
          <w:rFonts w:hint="eastAsia"/>
          <w:lang w:eastAsia="zh-CN"/>
        </w:rPr>
        <w:t>,</w:t>
      </w:r>
      <w:bookmarkEnd w:id="40"/>
      <w:r>
        <w:rPr>
          <w:rFonts w:hint="eastAsia"/>
          <w:lang w:eastAsia="zh-CN"/>
        </w:rPr>
        <w:t xml:space="preserve"> etc.).</w:t>
      </w:r>
    </w:p>
    <w:p w14:paraId="5E1A1D4C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2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After </w:t>
      </w:r>
      <w:r w:rsidRPr="001E206F">
        <w:rPr>
          <w:lang w:eastAsia="zh-CN"/>
        </w:rPr>
        <w:t>determined</w:t>
      </w:r>
      <w:r w:rsidRPr="001E206F">
        <w:t xml:space="preserve"> </w:t>
      </w:r>
      <w:bookmarkStart w:id="45" w:name="OLE_LINK876"/>
      <w:r>
        <w:rPr>
          <w:rFonts w:hint="eastAsia"/>
          <w:lang w:eastAsia="zh-CN"/>
        </w:rPr>
        <w:t xml:space="preserve">the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 w:rsidRPr="001E206F">
        <w:t>parameters</w:t>
      </w:r>
      <w:r>
        <w:rPr>
          <w:rFonts w:hint="eastAsia"/>
          <w:lang w:eastAsia="zh-CN"/>
        </w:rPr>
        <w:t xml:space="preserve">, the NRM server </w:t>
      </w:r>
      <w:r>
        <w:rPr>
          <w:lang w:eastAsia="zh-CN"/>
        </w:rPr>
        <w:t>provides</w:t>
      </w:r>
      <w:r>
        <w:rPr>
          <w:rFonts w:hint="eastAsia"/>
          <w:lang w:eastAsia="zh-CN"/>
        </w:rPr>
        <w:t xml:space="preserve"> such information</w:t>
      </w:r>
      <w:bookmarkEnd w:id="45"/>
      <w:r>
        <w:rPr>
          <w:rFonts w:hint="eastAsia"/>
          <w:lang w:eastAsia="zh-CN"/>
        </w:rPr>
        <w:t xml:space="preserve"> to the NRM client via sending a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>
        <w:rPr>
          <w:rFonts w:hint="eastAsia"/>
          <w:lang w:eastAsia="zh-CN"/>
        </w:rPr>
        <w:t>configuration request.</w:t>
      </w:r>
    </w:p>
    <w:p w14:paraId="2AE2C720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3</w:t>
      </w:r>
      <w:r w:rsidRPr="00ED2FBC">
        <w:t>.</w:t>
      </w:r>
      <w:r w:rsidRPr="00ED2FBC">
        <w:tab/>
      </w:r>
      <w:r w:rsidRPr="00ED2FBC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NRM client/VAL UE stores the received satellite </w:t>
      </w:r>
      <w:r w:rsidRPr="001E206F">
        <w:rPr>
          <w:rFonts w:hint="eastAsia"/>
          <w:lang w:eastAsia="zh-CN"/>
        </w:rPr>
        <w:t xml:space="preserve">S&amp;F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and may take</w:t>
      </w:r>
      <w:r w:rsidRPr="000B3564">
        <w:rPr>
          <w:rFonts w:hint="eastAsia"/>
          <w:lang w:eastAsia="zh-CN"/>
        </w:rPr>
        <w:t xml:space="preserve"> them</w:t>
      </w:r>
      <w:r>
        <w:rPr>
          <w:rFonts w:hint="eastAsia"/>
          <w:lang w:eastAsia="zh-CN"/>
        </w:rPr>
        <w:t xml:space="preserve"> into account when the VAL UE starts to operate the S&amp;F operations based on its </w:t>
      </w:r>
      <w:r w:rsidRPr="002803C7">
        <w:rPr>
          <w:rFonts w:hint="eastAsia"/>
          <w:lang w:eastAsia="zh-CN"/>
        </w:rPr>
        <w:t xml:space="preserve">satellite </w:t>
      </w:r>
      <w:r w:rsidRPr="000A1B31">
        <w:t xml:space="preserve">S&amp;F </w:t>
      </w:r>
      <w:r w:rsidRPr="000A1B31">
        <w:rPr>
          <w:rFonts w:hint="eastAsia"/>
        </w:rPr>
        <w:t>configuration</w:t>
      </w:r>
      <w:r>
        <w:rPr>
          <w:rFonts w:hint="eastAsia"/>
          <w:lang w:eastAsia="zh-CN"/>
        </w:rPr>
        <w:t xml:space="preserve"> per service</w:t>
      </w:r>
      <w:r w:rsidRPr="00ED2FB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8FDDA49" w14:textId="100DED58" w:rsidR="00842562" w:rsidRPr="00087654" w:rsidRDefault="00842562" w:rsidP="00842562">
      <w:pPr>
        <w:pStyle w:val="NO"/>
        <w:rPr>
          <w:lang w:eastAsia="zh-CN"/>
        </w:rPr>
      </w:pPr>
      <w:r w:rsidRPr="000A1B31">
        <w:t>NOTE</w:t>
      </w:r>
      <w:del w:id="46" w:author="CATT01" w:date="2025-03-17T10:32:00Z">
        <w:r w:rsidDel="00A92EB7">
          <w:delText> </w:delText>
        </w:r>
        <w:r w:rsidDel="00A92EB7">
          <w:rPr>
            <w:rFonts w:hint="eastAsia"/>
            <w:lang w:eastAsia="zh-CN"/>
          </w:rPr>
          <w:delText>2</w:delText>
        </w:r>
      </w:del>
      <w:r w:rsidRPr="000A1B31">
        <w:t>:</w:t>
      </w:r>
      <w:r w:rsidRPr="000A1B31">
        <w:tab/>
        <w:t>T</w:t>
      </w:r>
      <w:r>
        <w:rPr>
          <w:rFonts w:hint="eastAsia"/>
        </w:rPr>
        <w:t xml:space="preserve">he VAL UE may consider </w:t>
      </w:r>
      <w:r>
        <w:rPr>
          <w:rFonts w:hint="eastAsia"/>
          <w:lang w:eastAsia="zh-CN"/>
        </w:rPr>
        <w:t>the</w:t>
      </w:r>
      <w:r w:rsidRPr="000A1B31">
        <w:rPr>
          <w:rFonts w:hint="eastAsia"/>
        </w:rPr>
        <w:t xml:space="preserve"> </w:t>
      </w:r>
      <w:bookmarkStart w:id="47" w:name="OLE_LINK318"/>
      <w:bookmarkStart w:id="48" w:name="OLE_LINK319"/>
      <w:r w:rsidRPr="000A1B31">
        <w:rPr>
          <w:rFonts w:hint="eastAsia"/>
        </w:rPr>
        <w:t>pre-</w:t>
      </w:r>
      <w:r w:rsidRPr="000A1B31">
        <w:t>configuration</w:t>
      </w:r>
      <w:bookmarkEnd w:id="47"/>
      <w:bookmarkEnd w:id="48"/>
      <w:r>
        <w:rPr>
          <w:rFonts w:hint="eastAsia"/>
        </w:rPr>
        <w:t xml:space="preserve">, </w:t>
      </w:r>
      <w:r w:rsidRPr="000A1B31">
        <w:rPr>
          <w:rFonts w:hint="eastAsia"/>
        </w:rPr>
        <w:t xml:space="preserve">the received parameters from </w:t>
      </w:r>
      <w:r>
        <w:rPr>
          <w:rFonts w:hint="eastAsia"/>
          <w:lang w:eastAsia="zh-CN"/>
        </w:rPr>
        <w:t xml:space="preserve">the application enabled layer </w:t>
      </w:r>
      <w:r>
        <w:rPr>
          <w:rFonts w:hint="eastAsia"/>
        </w:rPr>
        <w:t>to de</w:t>
      </w:r>
      <w:r>
        <w:rPr>
          <w:rFonts w:hint="eastAsia"/>
          <w:lang w:eastAsia="zh-CN"/>
        </w:rPr>
        <w:t>termine/update</w:t>
      </w:r>
      <w:r w:rsidRPr="000A1B31">
        <w:rPr>
          <w:rFonts w:hint="eastAsia"/>
        </w:rPr>
        <w:t xml:space="preserve"> </w:t>
      </w:r>
      <w:bookmarkStart w:id="49" w:name="OLE_LINK325"/>
      <w:bookmarkStart w:id="50" w:name="OLE_LINK326"/>
      <w:r w:rsidRPr="000A1B31">
        <w:rPr>
          <w:rFonts w:hint="eastAsia"/>
        </w:rPr>
        <w:t xml:space="preserve">its </w:t>
      </w:r>
      <w:r w:rsidRPr="002803C7">
        <w:rPr>
          <w:rFonts w:hint="eastAsia"/>
          <w:lang w:eastAsia="zh-CN"/>
        </w:rPr>
        <w:t xml:space="preserve">satellite </w:t>
      </w:r>
      <w:r w:rsidRPr="000A1B31">
        <w:t xml:space="preserve">S&amp;F </w:t>
      </w:r>
      <w:r w:rsidRPr="000A1B31">
        <w:rPr>
          <w:rFonts w:hint="eastAsia"/>
        </w:rPr>
        <w:t>configuration</w:t>
      </w:r>
      <w:bookmarkEnd w:id="49"/>
      <w:bookmarkEnd w:id="50"/>
      <w:r>
        <w:rPr>
          <w:rFonts w:hint="eastAsia"/>
          <w:lang w:eastAsia="zh-CN"/>
        </w:rPr>
        <w:t xml:space="preserve"> per service</w:t>
      </w:r>
      <w:r w:rsidRPr="000A1B31">
        <w:rPr>
          <w:rFonts w:hint="eastAsia"/>
        </w:rPr>
        <w:t xml:space="preserve">. </w:t>
      </w:r>
      <w:bookmarkStart w:id="51" w:name="OLE_LINK327"/>
      <w:bookmarkStart w:id="52" w:name="OLE_LINK328"/>
    </w:p>
    <w:bookmarkEnd w:id="51"/>
    <w:bookmarkEnd w:id="52"/>
    <w:p w14:paraId="1DABFD2F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4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The NRM client sends the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>
        <w:rPr>
          <w:rFonts w:hint="eastAsia"/>
          <w:lang w:eastAsia="zh-CN"/>
        </w:rPr>
        <w:t>configuration response to the NRM server.</w:t>
      </w:r>
    </w:p>
    <w:bookmarkEnd w:id="34"/>
    <w:bookmarkEnd w:id="35"/>
    <w:p w14:paraId="6A145895" w14:textId="77777777" w:rsidR="00842562" w:rsidRPr="005A3574" w:rsidRDefault="00842562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E4C630" w14:textId="77777777" w:rsidR="004D53B4" w:rsidRDefault="004D53B4">
      <w:r>
        <w:separator/>
      </w:r>
    </w:p>
  </w:endnote>
  <w:endnote w:type="continuationSeparator" w:id="0">
    <w:p w14:paraId="0F905B5A" w14:textId="77777777" w:rsidR="004D53B4" w:rsidRDefault="004D5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A2A28" w14:textId="77777777" w:rsidR="004D53B4" w:rsidRDefault="004D53B4">
      <w:r>
        <w:separator/>
      </w:r>
    </w:p>
  </w:footnote>
  <w:footnote w:type="continuationSeparator" w:id="0">
    <w:p w14:paraId="3F850F5B" w14:textId="77777777" w:rsidR="004D53B4" w:rsidRDefault="004D53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4D53B4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029A"/>
    <w:rsid w:val="006B46FB"/>
    <w:rsid w:val="006C0473"/>
    <w:rsid w:val="006C4A0A"/>
    <w:rsid w:val="006D5233"/>
    <w:rsid w:val="006E21FB"/>
    <w:rsid w:val="007010AE"/>
    <w:rsid w:val="00742874"/>
    <w:rsid w:val="007448E7"/>
    <w:rsid w:val="007452FE"/>
    <w:rsid w:val="00753AB4"/>
    <w:rsid w:val="00755FE6"/>
    <w:rsid w:val="007663A7"/>
    <w:rsid w:val="00774727"/>
    <w:rsid w:val="00790600"/>
    <w:rsid w:val="00792342"/>
    <w:rsid w:val="007977A8"/>
    <w:rsid w:val="007A79BC"/>
    <w:rsid w:val="007B1279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0A8A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86773-1632-42FD-A917-F31D64E4F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3</cp:revision>
  <cp:lastPrinted>1900-12-31T16:00:00Z</cp:lastPrinted>
  <dcterms:created xsi:type="dcterms:W3CDTF">2025-04-10T06:52:00Z</dcterms:created>
  <dcterms:modified xsi:type="dcterms:W3CDTF">2025-04-10T06:58:00Z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